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2D31826D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3C429C">
              <w:rPr>
                <w:rFonts w:ascii="Tw Cen MT" w:hAnsi="Tw Cen MT"/>
                <w:b/>
                <w:sz w:val="28"/>
                <w:szCs w:val="28"/>
              </w:rPr>
              <w:t>BS1PH10</w:t>
            </w:r>
            <w:r w:rsidR="00ED1CA4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03F45147" w:rsidR="00E8035E" w:rsidRDefault="00F822D5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 Year I Semester Regular / Supplementary Examinations, January 2025</w:t>
      </w:r>
    </w:p>
    <w:p w14:paraId="590EBE96" w14:textId="7236F94B" w:rsidR="00E8035E" w:rsidRDefault="00B370F7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APPLIED </w:t>
      </w:r>
      <w:r w:rsidR="003C429C">
        <w:rPr>
          <w:rFonts w:ascii="Tw Cen MT" w:hAnsi="Tw Cen MT"/>
          <w:b/>
          <w:sz w:val="28"/>
          <w:szCs w:val="24"/>
        </w:rPr>
        <w:t>PHYSICS</w:t>
      </w:r>
    </w:p>
    <w:p w14:paraId="25B2686B" w14:textId="3A7ED9E2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C429C">
        <w:rPr>
          <w:rFonts w:ascii="Tw Cen MT" w:hAnsi="Tw Cen MT"/>
          <w:sz w:val="26"/>
          <w:szCs w:val="26"/>
        </w:rPr>
        <w:t xml:space="preserve">Common to </w:t>
      </w:r>
      <w:r w:rsidR="00B370F7">
        <w:rPr>
          <w:rFonts w:ascii="Tw Cen MT" w:hAnsi="Tw Cen MT"/>
          <w:sz w:val="26"/>
          <w:szCs w:val="26"/>
        </w:rPr>
        <w:t>E</w:t>
      </w:r>
      <w:r w:rsidR="003C429C">
        <w:rPr>
          <w:rFonts w:ascii="Tw Cen MT" w:hAnsi="Tw Cen MT"/>
          <w:sz w:val="26"/>
          <w:szCs w:val="26"/>
        </w:rPr>
        <w:t>CE</w:t>
      </w:r>
      <w:r w:rsidR="00B370F7">
        <w:rPr>
          <w:rFonts w:ascii="Tw Cen MT" w:hAnsi="Tw Cen MT"/>
          <w:sz w:val="26"/>
          <w:szCs w:val="26"/>
        </w:rPr>
        <w:t xml:space="preserve">, EIE, AIML, </w:t>
      </w:r>
      <w:proofErr w:type="spellStart"/>
      <w:r w:rsidR="00B370F7">
        <w:rPr>
          <w:rFonts w:ascii="Tw Cen MT" w:hAnsi="Tw Cen MT"/>
          <w:sz w:val="26"/>
          <w:szCs w:val="26"/>
        </w:rPr>
        <w:t>I</w:t>
      </w:r>
      <w:r w:rsidR="00955CE7">
        <w:rPr>
          <w:rFonts w:ascii="Tw Cen MT" w:hAnsi="Tw Cen MT"/>
          <w:sz w:val="26"/>
          <w:szCs w:val="26"/>
        </w:rPr>
        <w:t>o</w:t>
      </w:r>
      <w:r w:rsidR="00B370F7">
        <w:rPr>
          <w:rFonts w:ascii="Tw Cen MT" w:hAnsi="Tw Cen MT"/>
          <w:sz w:val="26"/>
          <w:szCs w:val="26"/>
        </w:rPr>
        <w:t>T</w:t>
      </w:r>
      <w:proofErr w:type="spellEnd"/>
      <w:r w:rsidR="00B370F7">
        <w:rPr>
          <w:rFonts w:ascii="Tw Cen MT" w:hAnsi="Tw Cen MT"/>
          <w:sz w:val="26"/>
          <w:szCs w:val="26"/>
        </w:rPr>
        <w:t xml:space="preserve"> </w:t>
      </w:r>
      <w:r w:rsidR="003C429C">
        <w:rPr>
          <w:rFonts w:ascii="Tw Cen MT" w:hAnsi="Tw Cen MT"/>
          <w:sz w:val="26"/>
          <w:szCs w:val="26"/>
        </w:rPr>
        <w:t>and A</w:t>
      </w:r>
      <w:r w:rsidR="00B370F7">
        <w:rPr>
          <w:rFonts w:ascii="Tw Cen MT" w:hAnsi="Tw Cen MT"/>
          <w:sz w:val="26"/>
          <w:szCs w:val="26"/>
        </w:rPr>
        <w:t>IDS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4D88346" w14:textId="7FFA3C2E" w:rsidR="004F4E73" w:rsidRPr="004F4E73" w:rsidRDefault="00B415EE" w:rsidP="004F4E7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131021F" w14:textId="3460C88B" w:rsidR="004F4E73" w:rsidRPr="0054134F" w:rsidRDefault="0066366E" w:rsidP="004F4E73">
      <w:pPr>
        <w:spacing w:before="2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567"/>
        <w:gridCol w:w="847"/>
        <w:gridCol w:w="847"/>
      </w:tblGrid>
      <w:tr w:rsidR="00893639" w:rsidRPr="0054134F" w14:paraId="5AB17C42" w14:textId="77777777" w:rsidTr="009467B7">
        <w:tc>
          <w:tcPr>
            <w:tcW w:w="902" w:type="dxa"/>
          </w:tcPr>
          <w:p w14:paraId="03AE8C70" w14:textId="77777777" w:rsidR="00893639" w:rsidRPr="0054134F" w:rsidRDefault="00893639" w:rsidP="0089363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A4E5970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 xml:space="preserve">Define Metastable State. </w:t>
            </w:r>
          </w:p>
        </w:tc>
        <w:tc>
          <w:tcPr>
            <w:tcW w:w="567" w:type="dxa"/>
          </w:tcPr>
          <w:p w14:paraId="0AC9F2BC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7" w:type="dxa"/>
          </w:tcPr>
          <w:p w14:paraId="0071CFFF" w14:textId="29F7499B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14:paraId="294517DF" w14:textId="592AAA3A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3639" w:rsidRPr="0054134F" w14:paraId="2A6FC4FE" w14:textId="77777777" w:rsidTr="009467B7">
        <w:tc>
          <w:tcPr>
            <w:tcW w:w="902" w:type="dxa"/>
          </w:tcPr>
          <w:p w14:paraId="65F8E8CC" w14:textId="77777777" w:rsidR="00893639" w:rsidRPr="0054134F" w:rsidRDefault="00893639" w:rsidP="0089363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907C329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Explain Heisenberg uncertainty principle.</w:t>
            </w:r>
          </w:p>
        </w:tc>
        <w:tc>
          <w:tcPr>
            <w:tcW w:w="567" w:type="dxa"/>
          </w:tcPr>
          <w:p w14:paraId="59D6C8B2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7" w:type="dxa"/>
          </w:tcPr>
          <w:p w14:paraId="1FDE3579" w14:textId="0ECF946E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</w:tcPr>
          <w:p w14:paraId="2AB63082" w14:textId="54D161BD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639" w:rsidRPr="0054134F" w14:paraId="139B56D4" w14:textId="77777777" w:rsidTr="009467B7">
        <w:tc>
          <w:tcPr>
            <w:tcW w:w="902" w:type="dxa"/>
          </w:tcPr>
          <w:p w14:paraId="1CE50EFB" w14:textId="77777777" w:rsidR="00893639" w:rsidRPr="0054134F" w:rsidRDefault="00893639" w:rsidP="0089363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A7C6A55" w14:textId="144C5699" w:rsidR="00893639" w:rsidRPr="0054134F" w:rsidRDefault="003A0D7A" w:rsidP="003A0D7A">
            <w:pPr>
              <w:spacing w:after="0" w:line="240" w:lineRule="auto"/>
              <w:ind w:righ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are the majority charge carriers in N-type and P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-type extrinsic semiconductors?</w:t>
            </w:r>
          </w:p>
        </w:tc>
        <w:tc>
          <w:tcPr>
            <w:tcW w:w="567" w:type="dxa"/>
          </w:tcPr>
          <w:p w14:paraId="32080CBB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7" w:type="dxa"/>
          </w:tcPr>
          <w:p w14:paraId="79DD3134" w14:textId="4C7E00A0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</w:tcPr>
          <w:p w14:paraId="35B59ED6" w14:textId="7F9F745C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3639" w:rsidRPr="0054134F" w14:paraId="0E5C9A9D" w14:textId="77777777" w:rsidTr="009467B7">
        <w:tc>
          <w:tcPr>
            <w:tcW w:w="902" w:type="dxa"/>
          </w:tcPr>
          <w:p w14:paraId="495EC9BF" w14:textId="77777777" w:rsidR="00893639" w:rsidRPr="0054134F" w:rsidRDefault="00893639" w:rsidP="0089363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46E9035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Identify the type of Polarization takes place at a frequency of 10</w:t>
            </w:r>
            <w:r w:rsidRPr="005413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 xml:space="preserve"> Hz?</w:t>
            </w:r>
          </w:p>
        </w:tc>
        <w:tc>
          <w:tcPr>
            <w:tcW w:w="567" w:type="dxa"/>
          </w:tcPr>
          <w:p w14:paraId="309F29B5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7" w:type="dxa"/>
          </w:tcPr>
          <w:p w14:paraId="650FC02C" w14:textId="18EACA9A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7" w:type="dxa"/>
          </w:tcPr>
          <w:p w14:paraId="284C3366" w14:textId="233FF26C" w:rsidR="00893639" w:rsidRPr="0054134F" w:rsidRDefault="00893639" w:rsidP="0094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893639" w:rsidRPr="0054134F" w14:paraId="0859901B" w14:textId="77777777" w:rsidTr="009467B7">
        <w:tc>
          <w:tcPr>
            <w:tcW w:w="902" w:type="dxa"/>
          </w:tcPr>
          <w:p w14:paraId="11A42240" w14:textId="77777777" w:rsidR="00893639" w:rsidRPr="0054134F" w:rsidRDefault="00893639" w:rsidP="0089363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0C2A0FA" w14:textId="03A11E04" w:rsidR="00893639" w:rsidRPr="0054134F" w:rsidRDefault="003A0D7A" w:rsidP="00344B3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Determine the surface to volume of a sphere having radius ‘r’.</w:t>
            </w:r>
          </w:p>
        </w:tc>
        <w:tc>
          <w:tcPr>
            <w:tcW w:w="567" w:type="dxa"/>
          </w:tcPr>
          <w:p w14:paraId="25A68BB6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7" w:type="dxa"/>
          </w:tcPr>
          <w:p w14:paraId="014A8662" w14:textId="026B2C92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7" w:type="dxa"/>
          </w:tcPr>
          <w:p w14:paraId="23121919" w14:textId="0FD989AA" w:rsidR="00893639" w:rsidRPr="0054134F" w:rsidRDefault="009467B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BA1458A" w14:textId="3DE3C00D" w:rsidR="0066366E" w:rsidRPr="004F4E73" w:rsidRDefault="0066366E" w:rsidP="004F4E73">
      <w:pPr>
        <w:spacing w:before="2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tbl>
      <w:tblPr>
        <w:tblStyle w:val="TableGrid"/>
        <w:tblW w:w="10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09"/>
        <w:gridCol w:w="797"/>
        <w:gridCol w:w="762"/>
        <w:gridCol w:w="10"/>
      </w:tblGrid>
      <w:tr w:rsidR="00893639" w:rsidRPr="0054134F" w14:paraId="77E5CED6" w14:textId="77777777" w:rsidTr="004F4E73">
        <w:tc>
          <w:tcPr>
            <w:tcW w:w="10891" w:type="dxa"/>
            <w:gridSpan w:val="6"/>
          </w:tcPr>
          <w:p w14:paraId="08F9F2D7" w14:textId="03DC247B" w:rsidR="00893639" w:rsidRPr="0054134F" w:rsidRDefault="004F4E73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93639" w:rsidRPr="0054134F" w14:paraId="0BEB65E6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463CD271" w14:textId="74F5C6FA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66205B4" w14:textId="362BA093" w:rsidR="00893639" w:rsidRPr="0054134F" w:rsidRDefault="003A0D7A" w:rsidP="003A0D7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types of optical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fibers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based on refractive index profiles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9819D44" w14:textId="3C47E683" w:rsidR="00893639" w:rsidRPr="0054134F" w:rsidRDefault="009467B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C7AE923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24E965E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639" w:rsidRPr="0054134F" w14:paraId="72DE4545" w14:textId="77777777" w:rsidTr="004F4E73">
        <w:trPr>
          <w:gridAfter w:val="1"/>
          <w:wAfter w:w="10" w:type="dxa"/>
          <w:trHeight w:val="329"/>
        </w:trPr>
        <w:tc>
          <w:tcPr>
            <w:tcW w:w="902" w:type="dxa"/>
          </w:tcPr>
          <w:p w14:paraId="60B0E28C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CF00553" w14:textId="42BBE658" w:rsidR="00893639" w:rsidRPr="0054134F" w:rsidRDefault="00893639" w:rsidP="0089363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 xml:space="preserve">With a neat diagram discuss construction of optical </w:t>
            </w:r>
            <w:proofErr w:type="spellStart"/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fiber</w:t>
            </w:r>
            <w:proofErr w:type="spellEnd"/>
            <w:r w:rsidR="003A0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F0933A5" w14:textId="4AC9BA01" w:rsidR="00893639" w:rsidRPr="0054134F" w:rsidRDefault="009467B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F0F0966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EE85A55" w14:textId="769C6006" w:rsidR="00893639" w:rsidRPr="0054134F" w:rsidRDefault="009467B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639" w:rsidRPr="0054134F" w14:paraId="2AAC7660" w14:textId="77777777" w:rsidTr="004F4E73">
        <w:tc>
          <w:tcPr>
            <w:tcW w:w="10891" w:type="dxa"/>
            <w:gridSpan w:val="6"/>
          </w:tcPr>
          <w:p w14:paraId="54145277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639" w:rsidRPr="0054134F" w14:paraId="68787571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3545FDDE" w14:textId="13DF4ACD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92901F1" w14:textId="77777777" w:rsidR="00893639" w:rsidRPr="0066366E" w:rsidRDefault="00893639" w:rsidP="00663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E">
              <w:rPr>
                <w:rFonts w:ascii="Times New Roman" w:hAnsi="Times New Roman" w:cs="Times New Roman"/>
                <w:sz w:val="24"/>
                <w:szCs w:val="24"/>
              </w:rPr>
              <w:t>Describe the principle, construction and working of a He-Ne laser.</w:t>
            </w:r>
          </w:p>
        </w:tc>
        <w:tc>
          <w:tcPr>
            <w:tcW w:w="709" w:type="dxa"/>
          </w:tcPr>
          <w:p w14:paraId="153C61A8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7B1B1C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5CBDA0A" w14:textId="3D3D856F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639" w:rsidRPr="0054134F" w14:paraId="22DBC806" w14:textId="77777777" w:rsidTr="004F4E73">
        <w:tc>
          <w:tcPr>
            <w:tcW w:w="10891" w:type="dxa"/>
            <w:gridSpan w:val="6"/>
          </w:tcPr>
          <w:p w14:paraId="302B5C78" w14:textId="77777777" w:rsidR="004F4E73" w:rsidRDefault="004F4E73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3E58A6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93639" w:rsidRPr="0054134F" w14:paraId="494FEDDE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6495616C" w14:textId="78455630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1C764DE" w14:textId="08621904" w:rsidR="00893639" w:rsidRPr="00F55057" w:rsidRDefault="00F55057" w:rsidP="00946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Kronig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-penny model for the motion of an electron in a periodic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potentin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14:paraId="6975836B" w14:textId="12BEC281" w:rsidR="00893639" w:rsidRPr="0054134F" w:rsidRDefault="00F5505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5C3F99DA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0EFE3550" w14:textId="2F58B8F0" w:rsidR="00893639" w:rsidRPr="0054134F" w:rsidRDefault="00893639" w:rsidP="0094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639" w:rsidRPr="0054134F" w14:paraId="02502020" w14:textId="77777777" w:rsidTr="004F4E73">
        <w:tc>
          <w:tcPr>
            <w:tcW w:w="10891" w:type="dxa"/>
            <w:gridSpan w:val="6"/>
          </w:tcPr>
          <w:p w14:paraId="0A087A7F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639" w:rsidRPr="0054134F" w14:paraId="54CE80FA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56ED11C3" w14:textId="170866BA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FCF5123" w14:textId="100CF863" w:rsidR="00893639" w:rsidRPr="0066366E" w:rsidRDefault="00893639" w:rsidP="00663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E">
              <w:rPr>
                <w:rFonts w:ascii="Times New Roman" w:hAnsi="Times New Roman" w:cs="Times New Roman"/>
                <w:sz w:val="24"/>
                <w:szCs w:val="24"/>
              </w:rPr>
              <w:t>Derive</w:t>
            </w:r>
            <w:r w:rsidR="003A0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0D7A">
              <w:rPr>
                <w:rFonts w:ascii="Times New Roman" w:hAnsi="Times New Roman" w:cs="Times New Roman"/>
                <w:sz w:val="24"/>
                <w:szCs w:val="24"/>
              </w:rPr>
              <w:t>Schriodnger</w:t>
            </w:r>
            <w:proofErr w:type="spellEnd"/>
            <w:r w:rsidRPr="0066366E">
              <w:rPr>
                <w:rFonts w:ascii="Times New Roman" w:hAnsi="Times New Roman" w:cs="Times New Roman"/>
                <w:sz w:val="24"/>
                <w:szCs w:val="24"/>
              </w:rPr>
              <w:t xml:space="preserve"> time independent wave equation in one dimension.</w:t>
            </w:r>
          </w:p>
        </w:tc>
        <w:tc>
          <w:tcPr>
            <w:tcW w:w="709" w:type="dxa"/>
          </w:tcPr>
          <w:p w14:paraId="2F68A0C1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BEBDB50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024965AE" w14:textId="2E5BEE35" w:rsidR="00893639" w:rsidRPr="0054134F" w:rsidRDefault="00893639" w:rsidP="0094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639" w:rsidRPr="0054134F" w14:paraId="00B8D783" w14:textId="77777777" w:rsidTr="004F4E73">
        <w:tc>
          <w:tcPr>
            <w:tcW w:w="10891" w:type="dxa"/>
            <w:gridSpan w:val="6"/>
          </w:tcPr>
          <w:p w14:paraId="0A872F14" w14:textId="77777777" w:rsidR="004F4E73" w:rsidRDefault="004F4E73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36DC94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93639" w:rsidRPr="0054134F" w14:paraId="448E377C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4E30637A" w14:textId="3859A7A4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1652394" w14:textId="72C697C9" w:rsidR="00893639" w:rsidRPr="00F55057" w:rsidRDefault="00F55057" w:rsidP="00F55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construction, working principle and V-I characteristics of an LED.</w:t>
            </w:r>
          </w:p>
        </w:tc>
        <w:tc>
          <w:tcPr>
            <w:tcW w:w="709" w:type="dxa"/>
          </w:tcPr>
          <w:p w14:paraId="1012A50F" w14:textId="4A267F31" w:rsidR="00893639" w:rsidRPr="0054134F" w:rsidRDefault="009467B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652DE15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</w:p>
        </w:tc>
        <w:tc>
          <w:tcPr>
            <w:tcW w:w="762" w:type="dxa"/>
          </w:tcPr>
          <w:p w14:paraId="241E96DC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639" w:rsidRPr="0054134F" w14:paraId="21127F70" w14:textId="77777777" w:rsidTr="004F4E73">
        <w:tc>
          <w:tcPr>
            <w:tcW w:w="10891" w:type="dxa"/>
            <w:gridSpan w:val="6"/>
          </w:tcPr>
          <w:p w14:paraId="00E30A65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639" w:rsidRPr="0054134F" w14:paraId="75427E77" w14:textId="77777777" w:rsidTr="004F4E73">
        <w:trPr>
          <w:gridAfter w:val="1"/>
          <w:wAfter w:w="10" w:type="dxa"/>
          <w:trHeight w:val="70"/>
        </w:trPr>
        <w:tc>
          <w:tcPr>
            <w:tcW w:w="902" w:type="dxa"/>
          </w:tcPr>
          <w:p w14:paraId="5DAFAEBF" w14:textId="62810FA6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7CFD088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Derive an expression for intrinsic carrier concentration.</w:t>
            </w:r>
          </w:p>
        </w:tc>
        <w:tc>
          <w:tcPr>
            <w:tcW w:w="709" w:type="dxa"/>
          </w:tcPr>
          <w:p w14:paraId="3A7FCC38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3CA5FE0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15CD04EC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93639" w:rsidRPr="0054134F" w14:paraId="2FF0C81D" w14:textId="77777777" w:rsidTr="004F4E73">
        <w:tc>
          <w:tcPr>
            <w:tcW w:w="10891" w:type="dxa"/>
            <w:gridSpan w:val="6"/>
          </w:tcPr>
          <w:p w14:paraId="654B78A1" w14:textId="77777777" w:rsidR="004F4E73" w:rsidRDefault="004F4E73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FA85EE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93639" w:rsidRPr="0054134F" w14:paraId="16635195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4339D368" w14:textId="0C4241AD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1C701294" w14:textId="1A39CEA9" w:rsidR="00893639" w:rsidRPr="0054134F" w:rsidRDefault="003A0D7A" w:rsidP="00362C1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Hysteresis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="00362C15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rve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neat diagram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2856A6C" w14:textId="51CE6F97" w:rsidR="00893639" w:rsidRPr="0054134F" w:rsidRDefault="009467B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3505C9F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5CFDF9C1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93639" w:rsidRPr="0054134F" w14:paraId="41F508EC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7B3D8D41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360E570" w14:textId="77777777" w:rsidR="00893639" w:rsidRPr="0054134F" w:rsidRDefault="00893639" w:rsidP="0089363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Differentiate between soft and hard magnetic materials.</w:t>
            </w:r>
          </w:p>
        </w:tc>
        <w:tc>
          <w:tcPr>
            <w:tcW w:w="709" w:type="dxa"/>
          </w:tcPr>
          <w:p w14:paraId="374E9FAD" w14:textId="2EE9FA71" w:rsidR="00893639" w:rsidRPr="0054134F" w:rsidRDefault="009467B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5E508D35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53461088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93639" w:rsidRPr="0054134F" w14:paraId="4D0211BA" w14:textId="77777777" w:rsidTr="004F4E73">
        <w:tc>
          <w:tcPr>
            <w:tcW w:w="10891" w:type="dxa"/>
            <w:gridSpan w:val="6"/>
          </w:tcPr>
          <w:p w14:paraId="70642591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639" w:rsidRPr="0054134F" w14:paraId="5217B120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636EF5B1" w14:textId="64DE52AD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2D4816F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What is internal field? Derive an expression for internal field</w:t>
            </w:r>
          </w:p>
        </w:tc>
        <w:tc>
          <w:tcPr>
            <w:tcW w:w="709" w:type="dxa"/>
          </w:tcPr>
          <w:p w14:paraId="1D765C03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0B4AD03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0E5E48B3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93639" w:rsidRPr="0054134F" w14:paraId="11214756" w14:textId="77777777" w:rsidTr="004F4E73">
        <w:tc>
          <w:tcPr>
            <w:tcW w:w="10891" w:type="dxa"/>
            <w:gridSpan w:val="6"/>
          </w:tcPr>
          <w:p w14:paraId="7F25D0AD" w14:textId="77777777" w:rsidR="004F4E73" w:rsidRDefault="004F4E73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F2F802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93639" w:rsidRPr="0054134F" w14:paraId="28B8C67B" w14:textId="77777777" w:rsidTr="004F4E73">
        <w:trPr>
          <w:gridAfter w:val="1"/>
          <w:wAfter w:w="10" w:type="dxa"/>
          <w:trHeight w:val="123"/>
        </w:trPr>
        <w:tc>
          <w:tcPr>
            <w:tcW w:w="902" w:type="dxa"/>
          </w:tcPr>
          <w:p w14:paraId="44BA6337" w14:textId="4016A5F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D7D1EEE" w14:textId="70911D9C" w:rsidR="00893639" w:rsidRPr="0054134F" w:rsidRDefault="003A0D7A" w:rsidP="003A0D7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Sol-gel method to synthesis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nanomaterials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4186429" w14:textId="777F8AF3" w:rsidR="00893639" w:rsidRPr="0054134F" w:rsidRDefault="009467B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6C72840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115FF14D" w14:textId="5F563F5F" w:rsidR="00893639" w:rsidRPr="0054134F" w:rsidRDefault="00893639" w:rsidP="0094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639" w:rsidRPr="0054134F" w14:paraId="20CF754B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53A3164D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29B7BF6" w14:textId="68D1C94D" w:rsidR="00893639" w:rsidRPr="0054134F" w:rsidRDefault="009467B7" w:rsidP="0089363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are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 xml:space="preserve"> the factors affecting the properties of </w:t>
            </w:r>
            <w:proofErr w:type="spellStart"/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Nanomaterials</w:t>
            </w:r>
            <w:proofErr w:type="spellEnd"/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1EF6D1A" w14:textId="41A67585" w:rsidR="00893639" w:rsidRPr="0054134F" w:rsidRDefault="009467B7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9394508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1519FB6E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639" w:rsidRPr="0054134F" w14:paraId="38D28B77" w14:textId="77777777" w:rsidTr="004F4E73">
        <w:tc>
          <w:tcPr>
            <w:tcW w:w="10891" w:type="dxa"/>
            <w:gridSpan w:val="6"/>
          </w:tcPr>
          <w:p w14:paraId="51D378EA" w14:textId="77777777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639" w:rsidRPr="0054134F" w14:paraId="2890DC35" w14:textId="77777777" w:rsidTr="004F4E73">
        <w:trPr>
          <w:gridAfter w:val="1"/>
          <w:wAfter w:w="10" w:type="dxa"/>
        </w:trPr>
        <w:tc>
          <w:tcPr>
            <w:tcW w:w="902" w:type="dxa"/>
          </w:tcPr>
          <w:p w14:paraId="003D21A3" w14:textId="3FE9DCE2" w:rsidR="00893639" w:rsidRPr="0054134F" w:rsidRDefault="00893639" w:rsidP="00344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63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4400FAE" w14:textId="3802F75D" w:rsidR="00893639" w:rsidRPr="0054134F" w:rsidRDefault="004F4E73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construction and working principle of Solid oxide fuel cells</w:t>
            </w:r>
            <w:r w:rsidR="00893639" w:rsidRPr="005413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8A65928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0B73EAE" w14:textId="77777777" w:rsidR="00893639" w:rsidRPr="0054134F" w:rsidRDefault="00893639" w:rsidP="0034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20EC6950" w14:textId="0352ADA5" w:rsidR="00893639" w:rsidRPr="0054134F" w:rsidRDefault="00893639" w:rsidP="0094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4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467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836A438" w14:textId="77777777" w:rsidR="004F4E73" w:rsidRDefault="004F4E73" w:rsidP="008936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0AAA08" w14:textId="6346F639" w:rsidR="00893639" w:rsidRPr="004F4E73" w:rsidRDefault="00893639" w:rsidP="004F4E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134F">
        <w:rPr>
          <w:rFonts w:ascii="Times New Roman" w:hAnsi="Times New Roman" w:cs="Times New Roman"/>
          <w:sz w:val="24"/>
          <w:szCs w:val="24"/>
        </w:rPr>
        <w:t>***</w:t>
      </w:r>
    </w:p>
    <w:sectPr w:rsidR="00893639" w:rsidRPr="004F4E73" w:rsidSect="004F4E73">
      <w:footerReference w:type="default" r:id="rId9"/>
      <w:pgSz w:w="11906" w:h="16838"/>
      <w:pgMar w:top="709" w:right="424" w:bottom="851" w:left="709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7AE29" w14:textId="77777777" w:rsidR="00DD7E94" w:rsidRDefault="00DD7E94" w:rsidP="00BC60E4">
      <w:pPr>
        <w:spacing w:after="0" w:line="240" w:lineRule="auto"/>
      </w:pPr>
      <w:r>
        <w:separator/>
      </w:r>
    </w:p>
  </w:endnote>
  <w:endnote w:type="continuationSeparator" w:id="0">
    <w:p w14:paraId="2F873F33" w14:textId="77777777" w:rsidR="00DD7E94" w:rsidRDefault="00DD7E94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7C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7C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6D795" w14:textId="77777777" w:rsidR="00DD7E94" w:rsidRDefault="00DD7E94" w:rsidP="00BC60E4">
      <w:pPr>
        <w:spacing w:after="0" w:line="240" w:lineRule="auto"/>
      </w:pPr>
      <w:r>
        <w:separator/>
      </w:r>
    </w:p>
  </w:footnote>
  <w:footnote w:type="continuationSeparator" w:id="0">
    <w:p w14:paraId="6477CBB6" w14:textId="77777777" w:rsidR="00DD7E94" w:rsidRDefault="00DD7E94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1748"/>
    <w:multiLevelType w:val="hybridMultilevel"/>
    <w:tmpl w:val="AC9EBD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446D8C"/>
    <w:multiLevelType w:val="hybridMultilevel"/>
    <w:tmpl w:val="D6C04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B0030"/>
    <w:multiLevelType w:val="hybridMultilevel"/>
    <w:tmpl w:val="5EB6C7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1547BB"/>
    <w:multiLevelType w:val="hybridMultilevel"/>
    <w:tmpl w:val="F4DC56AA"/>
    <w:lvl w:ilvl="0" w:tplc="30DE09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5"/>
  </w:num>
  <w:num w:numId="5">
    <w:abstractNumId w:val="7"/>
  </w:num>
  <w:num w:numId="6">
    <w:abstractNumId w:val="12"/>
  </w:num>
  <w:num w:numId="7">
    <w:abstractNumId w:val="3"/>
  </w:num>
  <w:num w:numId="8">
    <w:abstractNumId w:val="24"/>
  </w:num>
  <w:num w:numId="9">
    <w:abstractNumId w:val="5"/>
  </w:num>
  <w:num w:numId="10">
    <w:abstractNumId w:val="1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7"/>
  </w:num>
  <w:num w:numId="15">
    <w:abstractNumId w:val="10"/>
  </w:num>
  <w:num w:numId="16">
    <w:abstractNumId w:val="1"/>
  </w:num>
  <w:num w:numId="17">
    <w:abstractNumId w:val="23"/>
  </w:num>
  <w:num w:numId="18">
    <w:abstractNumId w:val="11"/>
  </w:num>
  <w:num w:numId="19">
    <w:abstractNumId w:val="2"/>
  </w:num>
  <w:num w:numId="20">
    <w:abstractNumId w:val="13"/>
  </w:num>
  <w:num w:numId="21">
    <w:abstractNumId w:val="0"/>
  </w:num>
  <w:num w:numId="22">
    <w:abstractNumId w:val="19"/>
  </w:num>
  <w:num w:numId="23">
    <w:abstractNumId w:val="9"/>
  </w:num>
  <w:num w:numId="24">
    <w:abstractNumId w:val="18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9799C"/>
    <w:rsid w:val="000A6449"/>
    <w:rsid w:val="000B3F7C"/>
    <w:rsid w:val="000D311B"/>
    <w:rsid w:val="000E208E"/>
    <w:rsid w:val="000E32DF"/>
    <w:rsid w:val="000F0DD8"/>
    <w:rsid w:val="00171698"/>
    <w:rsid w:val="0017663D"/>
    <w:rsid w:val="00190945"/>
    <w:rsid w:val="00190D29"/>
    <w:rsid w:val="001A0E66"/>
    <w:rsid w:val="002243BA"/>
    <w:rsid w:val="002325CA"/>
    <w:rsid w:val="00251DE9"/>
    <w:rsid w:val="002811B0"/>
    <w:rsid w:val="002C7B77"/>
    <w:rsid w:val="002E5E41"/>
    <w:rsid w:val="002E7CD5"/>
    <w:rsid w:val="00324D5D"/>
    <w:rsid w:val="0034603D"/>
    <w:rsid w:val="00347C75"/>
    <w:rsid w:val="00362C15"/>
    <w:rsid w:val="003A0D7A"/>
    <w:rsid w:val="003B6498"/>
    <w:rsid w:val="003C429C"/>
    <w:rsid w:val="003D33AE"/>
    <w:rsid w:val="0046288A"/>
    <w:rsid w:val="00480880"/>
    <w:rsid w:val="004E5EC9"/>
    <w:rsid w:val="004F245C"/>
    <w:rsid w:val="004F3941"/>
    <w:rsid w:val="004F4E73"/>
    <w:rsid w:val="005013E0"/>
    <w:rsid w:val="00531750"/>
    <w:rsid w:val="00553BDF"/>
    <w:rsid w:val="00584BB8"/>
    <w:rsid w:val="0059023C"/>
    <w:rsid w:val="005C157A"/>
    <w:rsid w:val="005F40D2"/>
    <w:rsid w:val="005F6539"/>
    <w:rsid w:val="00615B8B"/>
    <w:rsid w:val="00632E74"/>
    <w:rsid w:val="00653F99"/>
    <w:rsid w:val="0066366E"/>
    <w:rsid w:val="00666D06"/>
    <w:rsid w:val="00690DCA"/>
    <w:rsid w:val="00692405"/>
    <w:rsid w:val="006A2E2D"/>
    <w:rsid w:val="006D0078"/>
    <w:rsid w:val="006D129A"/>
    <w:rsid w:val="006E5ADF"/>
    <w:rsid w:val="00702458"/>
    <w:rsid w:val="00735C9E"/>
    <w:rsid w:val="00740BDA"/>
    <w:rsid w:val="007434F5"/>
    <w:rsid w:val="00761732"/>
    <w:rsid w:val="00761F42"/>
    <w:rsid w:val="007635C4"/>
    <w:rsid w:val="007B738F"/>
    <w:rsid w:val="007C11C3"/>
    <w:rsid w:val="007F5910"/>
    <w:rsid w:val="0081027A"/>
    <w:rsid w:val="00817B61"/>
    <w:rsid w:val="00834742"/>
    <w:rsid w:val="00865106"/>
    <w:rsid w:val="0086562A"/>
    <w:rsid w:val="00890BA5"/>
    <w:rsid w:val="00893639"/>
    <w:rsid w:val="008C1404"/>
    <w:rsid w:val="00925001"/>
    <w:rsid w:val="009467B7"/>
    <w:rsid w:val="00955CE7"/>
    <w:rsid w:val="009D0798"/>
    <w:rsid w:val="009E2F17"/>
    <w:rsid w:val="009E63A0"/>
    <w:rsid w:val="00A21BCF"/>
    <w:rsid w:val="00A63659"/>
    <w:rsid w:val="00A852E1"/>
    <w:rsid w:val="00A8775D"/>
    <w:rsid w:val="00A87EC7"/>
    <w:rsid w:val="00AA538D"/>
    <w:rsid w:val="00AC7ABD"/>
    <w:rsid w:val="00B249D2"/>
    <w:rsid w:val="00B3691A"/>
    <w:rsid w:val="00B370F7"/>
    <w:rsid w:val="00B37AA2"/>
    <w:rsid w:val="00B415EE"/>
    <w:rsid w:val="00B75215"/>
    <w:rsid w:val="00BC60E4"/>
    <w:rsid w:val="00BE7466"/>
    <w:rsid w:val="00C03466"/>
    <w:rsid w:val="00C124B3"/>
    <w:rsid w:val="00C341C9"/>
    <w:rsid w:val="00C4099D"/>
    <w:rsid w:val="00C65846"/>
    <w:rsid w:val="00C73E11"/>
    <w:rsid w:val="00CE3956"/>
    <w:rsid w:val="00CF2E87"/>
    <w:rsid w:val="00D611AF"/>
    <w:rsid w:val="00D801C6"/>
    <w:rsid w:val="00D95EE3"/>
    <w:rsid w:val="00DB51DB"/>
    <w:rsid w:val="00DB5985"/>
    <w:rsid w:val="00DD7E94"/>
    <w:rsid w:val="00DE7232"/>
    <w:rsid w:val="00E05A39"/>
    <w:rsid w:val="00E36224"/>
    <w:rsid w:val="00E65260"/>
    <w:rsid w:val="00E71A44"/>
    <w:rsid w:val="00E8035E"/>
    <w:rsid w:val="00E9332C"/>
    <w:rsid w:val="00ED1CA4"/>
    <w:rsid w:val="00EE3A20"/>
    <w:rsid w:val="00F4382A"/>
    <w:rsid w:val="00F531A1"/>
    <w:rsid w:val="00F55057"/>
    <w:rsid w:val="00F5734A"/>
    <w:rsid w:val="00F7540E"/>
    <w:rsid w:val="00F822D5"/>
    <w:rsid w:val="00F87D96"/>
    <w:rsid w:val="00FB4224"/>
    <w:rsid w:val="00FC4B3A"/>
    <w:rsid w:val="00FF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customStyle="1" w:styleId="Default">
    <w:name w:val="Default"/>
    <w:rsid w:val="00F438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customStyle="1" w:styleId="Default">
    <w:name w:val="Default"/>
    <w:rsid w:val="00F438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B7229-450D-4CF4-9009-20A8195E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80</cp:revision>
  <cp:lastPrinted>2025-01-25T04:13:00Z</cp:lastPrinted>
  <dcterms:created xsi:type="dcterms:W3CDTF">2022-04-17T16:36:00Z</dcterms:created>
  <dcterms:modified xsi:type="dcterms:W3CDTF">2025-01-25T04:13:00Z</dcterms:modified>
</cp:coreProperties>
</file>